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E8" w:rsidRDefault="00EB63EF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 w:themeColor="text1"/>
          <w:kern w:val="0"/>
          <w:sz w:val="32"/>
          <w:szCs w:val="32"/>
        </w:rPr>
        <w:t>附件</w:t>
      </w:r>
    </w:p>
    <w:p w:rsidR="004F2CE8" w:rsidRDefault="004F2CE8">
      <w:pPr>
        <w:adjustRightInd w:val="0"/>
        <w:snapToGrid w:val="0"/>
        <w:spacing w:line="560" w:lineRule="exact"/>
        <w:rPr>
          <w:rFonts w:eastAsia="黑体"/>
          <w:snapToGrid w:val="0"/>
          <w:color w:val="000000" w:themeColor="text1"/>
          <w:kern w:val="0"/>
          <w:sz w:val="32"/>
          <w:szCs w:val="32"/>
        </w:rPr>
      </w:pPr>
    </w:p>
    <w:p w:rsidR="004F2CE8" w:rsidRDefault="00EB63EF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int="eastAsia"/>
          <w:snapToGrid w:val="0"/>
          <w:color w:val="000000" w:themeColor="text1"/>
          <w:kern w:val="0"/>
          <w:sz w:val="44"/>
          <w:szCs w:val="44"/>
        </w:rPr>
        <w:t>广州市民办学校教师入户评分指标及分值表</w:t>
      </w:r>
    </w:p>
    <w:tbl>
      <w:tblPr>
        <w:tblW w:w="8771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527"/>
        <w:gridCol w:w="2650"/>
        <w:gridCol w:w="3761"/>
      </w:tblGrid>
      <w:tr w:rsidR="004F2CE8" w:rsidTr="00E86F54">
        <w:trPr>
          <w:trHeight w:val="737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 w:themeColor="text1"/>
                <w:kern w:val="0"/>
                <w:sz w:val="28"/>
                <w:szCs w:val="28"/>
              </w:rPr>
              <w:t>指标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 w:themeColor="text1"/>
                <w:kern w:val="0"/>
                <w:sz w:val="28"/>
                <w:szCs w:val="28"/>
              </w:rPr>
              <w:t>指标内容及分值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napToGrid w:val="0"/>
                <w:color w:val="000000" w:themeColor="text1"/>
                <w:kern w:val="0"/>
                <w:sz w:val="28"/>
                <w:szCs w:val="28"/>
              </w:rPr>
              <w:t>说明</w:t>
            </w:r>
          </w:p>
        </w:tc>
      </w:tr>
      <w:tr w:rsidR="004F2CE8" w:rsidTr="00E86F54">
        <w:trPr>
          <w:trHeight w:val="1247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本科及以上学历记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大专学历记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9E4CDE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选取最高项得分，不累积；获得学历时间截</w:t>
            </w:r>
            <w:r w:rsidR="009E4CDE"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至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2024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4F2CE8" w:rsidTr="00E86F54">
        <w:trPr>
          <w:trHeight w:val="1247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中级职称及以上职称记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初级职称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选取最高项得分，不累积；获得职称时间截</w:t>
            </w:r>
            <w:r w:rsidR="009E4CDE"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至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2024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4F2CE8" w:rsidTr="00E86F54">
        <w:trPr>
          <w:trHeight w:val="2414"/>
          <w:jc w:val="center"/>
        </w:trPr>
        <w:tc>
          <w:tcPr>
            <w:tcW w:w="833" w:type="dxa"/>
            <w:vMerge/>
            <w:shd w:val="clear" w:color="auto" w:fill="auto"/>
            <w:vAlign w:val="center"/>
          </w:tcPr>
          <w:p w:rsidR="004F2CE8" w:rsidRDefault="004F2CE8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职业资格、职业技能等级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国家职业资格、职业技能等级二级及以上证书记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国家职业资格、职业技能等级三级证书记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选取最高分，不累积；获得职业资格、职业技能等级证书时间截</w:t>
            </w:r>
            <w:r w:rsidR="009E4CDE"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至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2024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4F2CE8" w:rsidTr="00E86F54">
        <w:trPr>
          <w:trHeight w:val="170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在广州市民办学校从教时间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每月记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0.5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分。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以合同和</w:t>
            </w:r>
            <w:proofErr w:type="gramStart"/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社保证</w:t>
            </w:r>
            <w:proofErr w:type="gramEnd"/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明为准。从教时间有中断的，以累积时间为准，从教时间计算截</w:t>
            </w:r>
            <w:r w:rsidR="009E4CDE"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至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2024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4F2CE8" w:rsidTr="00E86F54">
        <w:trPr>
          <w:trHeight w:val="3806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获得县级以上政府部门荣誉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在广州市民办学校工作期间获得的：</w:t>
            </w:r>
          </w:p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省级及以上，获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分；</w:t>
            </w:r>
          </w:p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地级以上市，获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分；</w:t>
            </w:r>
          </w:p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县级及以上，获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分。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E86F54">
            <w:pPr>
              <w:adjustRightInd w:val="0"/>
              <w:snapToGrid w:val="0"/>
              <w:spacing w:line="38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加分可以累计，必须是在广州市民办学校工作期间获得县级及以上政府部门荣誉，包括：优秀教师、优秀教育工作者、优秀班主任、名校长、名教师等。（技能竞赛、创新创业竞赛获奖选手或指导教练，技术能手、专业带头人、教科研先进个人，仅适用于职业技术学校）</w:t>
            </w:r>
          </w:p>
        </w:tc>
      </w:tr>
      <w:tr w:rsidR="004F2CE8" w:rsidTr="00E86F54">
        <w:trPr>
          <w:trHeight w:val="2104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夫妻双方均为民办学校教师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夫妻双方均为民办学校教师且均符合基本条件的，以分数高的一方进行申请，获</w:t>
            </w:r>
            <w:r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分加分。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4F2CE8" w:rsidRDefault="00EB63EF" w:rsidP="00EB63EF">
            <w:pPr>
              <w:adjustRightInd w:val="0"/>
              <w:snapToGrid w:val="0"/>
              <w:spacing w:line="40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8"/>
                <w:szCs w:val="28"/>
              </w:rPr>
              <w:t>另外一方作为家属，其资料作为附件。如果申请成功，家属根据有关政策办理随迁。</w:t>
            </w:r>
          </w:p>
        </w:tc>
      </w:tr>
    </w:tbl>
    <w:p w:rsidR="004F2CE8" w:rsidRPr="00E86F54" w:rsidRDefault="00EB63EF" w:rsidP="00EB63EF">
      <w:pPr>
        <w:adjustRightInd w:val="0"/>
        <w:snapToGrid w:val="0"/>
        <w:spacing w:line="460" w:lineRule="exact"/>
        <w:rPr>
          <w:rFonts w:eastAsia="楷体_GB2312"/>
          <w:snapToGrid w:val="0"/>
          <w:color w:val="000000" w:themeColor="text1"/>
          <w:kern w:val="0"/>
          <w:sz w:val="30"/>
          <w:szCs w:val="30"/>
        </w:rPr>
      </w:pPr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注：计算时间均截</w:t>
      </w:r>
      <w:r w:rsidR="009E4CDE">
        <w:rPr>
          <w:rFonts w:eastAsia="楷体_GB2312" w:hint="eastAsia"/>
          <w:snapToGrid w:val="0"/>
          <w:color w:val="000000" w:themeColor="text1"/>
          <w:kern w:val="0"/>
          <w:sz w:val="30"/>
          <w:szCs w:val="30"/>
        </w:rPr>
        <w:t>至</w:t>
      </w:r>
      <w:bookmarkStart w:id="0" w:name="_GoBack"/>
      <w:bookmarkEnd w:id="0"/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2024</w:t>
      </w:r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年</w:t>
      </w:r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6</w:t>
      </w:r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月</w:t>
      </w:r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30</w:t>
      </w:r>
      <w:r w:rsidRPr="00E86F54">
        <w:rPr>
          <w:rFonts w:eastAsia="楷体_GB2312"/>
          <w:snapToGrid w:val="0"/>
          <w:color w:val="000000" w:themeColor="text1"/>
          <w:kern w:val="0"/>
          <w:sz w:val="30"/>
          <w:szCs w:val="30"/>
        </w:rPr>
        <w:t>日。</w:t>
      </w:r>
    </w:p>
    <w:p w:rsidR="00E86F54" w:rsidRDefault="00E86F54" w:rsidP="00EB63EF">
      <w:pPr>
        <w:adjustRightInd w:val="0"/>
        <w:snapToGrid w:val="0"/>
        <w:spacing w:line="460" w:lineRule="exact"/>
        <w:rPr>
          <w:color w:val="000000" w:themeColor="text1"/>
        </w:rPr>
      </w:pPr>
    </w:p>
    <w:sectPr w:rsidR="00E86F54" w:rsidSect="00AF5D8B">
      <w:footerReference w:type="even" r:id="rId7"/>
      <w:footerReference w:type="default" r:id="rId8"/>
      <w:pgSz w:w="11906" w:h="16838" w:code="9"/>
      <w:pgMar w:top="1928" w:right="1474" w:bottom="1928" w:left="1474" w:header="851" w:footer="1247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9C" w:rsidRDefault="00C76E9C">
      <w:r>
        <w:separator/>
      </w:r>
    </w:p>
  </w:endnote>
  <w:endnote w:type="continuationSeparator" w:id="0">
    <w:p w:rsidR="00C76E9C" w:rsidRDefault="00C7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48426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86F54" w:rsidRPr="00AF5D8B" w:rsidRDefault="00AF5D8B" w:rsidP="00AF5D8B">
        <w:pPr>
          <w:pStyle w:val="a3"/>
          <w:ind w:firstLineChars="50" w:firstLine="90"/>
          <w:rPr>
            <w:rFonts w:asciiTheme="minorEastAsia" w:eastAsiaTheme="minorEastAsia" w:hAnsiTheme="minorEastAsia"/>
            <w:sz w:val="28"/>
            <w:szCs w:val="28"/>
          </w:rPr>
        </w:pPr>
        <w:r w:rsidRPr="00AF5D8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F5D8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F5D8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E4CDE" w:rsidRPr="009E4CD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E4CD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AF5D8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001647"/>
      <w:docPartObj>
        <w:docPartGallery w:val="Page Numbers (Bottom of Page)"/>
        <w:docPartUnique/>
      </w:docPartObj>
    </w:sdtPr>
    <w:sdtEndPr/>
    <w:sdtContent>
      <w:p w:rsidR="004F2CE8" w:rsidRPr="00AF5D8B" w:rsidRDefault="00AF5D8B" w:rsidP="00AF5D8B">
        <w:pPr>
          <w:pStyle w:val="a3"/>
          <w:ind w:right="90"/>
          <w:jc w:val="right"/>
        </w:pPr>
        <w:r w:rsidRPr="00AF5D8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F5D8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F5D8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E4CDE" w:rsidRPr="009E4CD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E4CD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AF5D8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9C" w:rsidRDefault="00C76E9C">
      <w:r>
        <w:separator/>
      </w:r>
    </w:p>
  </w:footnote>
  <w:footnote w:type="continuationSeparator" w:id="0">
    <w:p w:rsidR="00C76E9C" w:rsidRDefault="00C7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59"/>
    <w:rsid w:val="00063D39"/>
    <w:rsid w:val="000A4F61"/>
    <w:rsid w:val="000E230C"/>
    <w:rsid w:val="00244ADD"/>
    <w:rsid w:val="00250C58"/>
    <w:rsid w:val="002C153D"/>
    <w:rsid w:val="004058E8"/>
    <w:rsid w:val="004E4357"/>
    <w:rsid w:val="004F2CE8"/>
    <w:rsid w:val="00585B99"/>
    <w:rsid w:val="00677692"/>
    <w:rsid w:val="00704159"/>
    <w:rsid w:val="007D6B38"/>
    <w:rsid w:val="0087754B"/>
    <w:rsid w:val="0099348A"/>
    <w:rsid w:val="009E4CDE"/>
    <w:rsid w:val="00AC4939"/>
    <w:rsid w:val="00AF5D8B"/>
    <w:rsid w:val="00B140D9"/>
    <w:rsid w:val="00B53076"/>
    <w:rsid w:val="00C562E4"/>
    <w:rsid w:val="00C76E9C"/>
    <w:rsid w:val="00CB6FC2"/>
    <w:rsid w:val="00D731CF"/>
    <w:rsid w:val="00DB2DB0"/>
    <w:rsid w:val="00E86F54"/>
    <w:rsid w:val="00EB63EF"/>
    <w:rsid w:val="156F11E7"/>
    <w:rsid w:val="76F34B3F"/>
    <w:rsid w:val="7FA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F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F5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F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F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328</Words>
  <Characters>336</Characters>
  <Application>Microsoft Office Word</Application>
  <DocSecurity>0</DocSecurity>
  <Lines>21</Lines>
  <Paragraphs>14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安秋生（跟岗）</dc:creator>
  <cp:lastModifiedBy>新闻</cp:lastModifiedBy>
  <cp:revision>27</cp:revision>
  <dcterms:created xsi:type="dcterms:W3CDTF">2022-05-05T17:46:00Z</dcterms:created>
  <dcterms:modified xsi:type="dcterms:W3CDTF">2024-06-17T04:15:00Z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6B04902CB7404D8784B9A86C3658E240</vt:lpwstr>
  </property>
</Properties>
</file>